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4286" w14:textId="6CE03C31" w:rsidR="00DE57FB" w:rsidRPr="0057645A" w:rsidRDefault="00880384" w:rsidP="007D466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Pre-</w:t>
      </w:r>
      <w:r w:rsidR="00DE57FB" w:rsidRPr="0057645A">
        <w:rPr>
          <w:b/>
          <w:bCs/>
          <w:sz w:val="24"/>
          <w:szCs w:val="24"/>
          <w:u w:val="single"/>
        </w:rPr>
        <w:t xml:space="preserve">Interview Approval </w:t>
      </w:r>
      <w:r w:rsidR="00D85ECD">
        <w:rPr>
          <w:b/>
          <w:bCs/>
          <w:sz w:val="24"/>
          <w:szCs w:val="24"/>
          <w:u w:val="single"/>
        </w:rPr>
        <w:t xml:space="preserve">Checklist </w:t>
      </w:r>
      <w:r w:rsidR="00DE57FB" w:rsidRPr="0057645A">
        <w:rPr>
          <w:b/>
          <w:bCs/>
          <w:sz w:val="24"/>
          <w:szCs w:val="24"/>
          <w:u w:val="single"/>
        </w:rPr>
        <w:t>– Faculty and Staff Searches</w:t>
      </w:r>
    </w:p>
    <w:p w14:paraId="33A2E9EE" w14:textId="7FC9BC68" w:rsidR="00DE57FB" w:rsidRDefault="00DE57FB" w:rsidP="00DE57FB">
      <w:pPr>
        <w:rPr>
          <w:sz w:val="24"/>
          <w:szCs w:val="24"/>
        </w:rPr>
      </w:pPr>
      <w:r>
        <w:rPr>
          <w:sz w:val="24"/>
          <w:szCs w:val="24"/>
        </w:rPr>
        <w:t xml:space="preserve">Before you submit </w:t>
      </w:r>
      <w:r w:rsidR="00D5298C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search for OIE </w:t>
      </w:r>
      <w:r w:rsidRPr="00FD20BA">
        <w:rPr>
          <w:sz w:val="24"/>
          <w:szCs w:val="24"/>
        </w:rPr>
        <w:t xml:space="preserve">interview approval, please </w:t>
      </w:r>
      <w:r>
        <w:rPr>
          <w:sz w:val="24"/>
          <w:szCs w:val="24"/>
        </w:rPr>
        <w:t xml:space="preserve">check </w:t>
      </w:r>
      <w:r w:rsidR="00454307">
        <w:rPr>
          <w:sz w:val="24"/>
          <w:szCs w:val="24"/>
        </w:rPr>
        <w:t>for the following:</w:t>
      </w:r>
      <w:r w:rsidRPr="00FD20BA">
        <w:rPr>
          <w:sz w:val="24"/>
          <w:szCs w:val="24"/>
        </w:rPr>
        <w:t xml:space="preserve"> </w:t>
      </w:r>
    </w:p>
    <w:p w14:paraId="0BF51A05" w14:textId="29BF9D63" w:rsidR="00DE57FB" w:rsidRPr="00DE57FB" w:rsidRDefault="00DE57FB" w:rsidP="00DE57FB">
      <w:pPr>
        <w:rPr>
          <w:b/>
          <w:bCs/>
          <w:sz w:val="24"/>
          <w:szCs w:val="24"/>
        </w:rPr>
      </w:pPr>
      <w:r w:rsidRPr="00DE57FB">
        <w:rPr>
          <w:b/>
          <w:bCs/>
          <w:sz w:val="24"/>
          <w:szCs w:val="24"/>
        </w:rPr>
        <w:t>Recruitment Efforts</w:t>
      </w:r>
      <w:r>
        <w:rPr>
          <w:b/>
          <w:bCs/>
          <w:sz w:val="24"/>
          <w:szCs w:val="24"/>
        </w:rPr>
        <w:t>:</w:t>
      </w:r>
    </w:p>
    <w:p w14:paraId="0A2C1435" w14:textId="77777777" w:rsidR="00A4083C" w:rsidRDefault="00A4083C" w:rsidP="00A4083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D20BA">
        <w:rPr>
          <w:sz w:val="24"/>
          <w:szCs w:val="24"/>
        </w:rPr>
        <w:t>All recruitment efforts and sources are entered in PageUp</w:t>
      </w:r>
    </w:p>
    <w:p w14:paraId="580FE97A" w14:textId="5A62ACC6" w:rsidR="00A4083C" w:rsidRDefault="00A4083C" w:rsidP="00A4083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hyperlink r:id="rId8" w:history="1">
        <w:r w:rsidRPr="00872579">
          <w:rPr>
            <w:rStyle w:val="Hyperlink"/>
            <w:sz w:val="24"/>
            <w:szCs w:val="24"/>
          </w:rPr>
          <w:t>workforce@uconn.edu</w:t>
        </w:r>
      </w:hyperlink>
      <w:r>
        <w:rPr>
          <w:sz w:val="24"/>
          <w:szCs w:val="24"/>
        </w:rPr>
        <w:t xml:space="preserve"> with additional sources </w:t>
      </w:r>
      <w:r w:rsidR="00454307">
        <w:rPr>
          <w:sz w:val="24"/>
          <w:szCs w:val="24"/>
        </w:rPr>
        <w:t>since</w:t>
      </w:r>
      <w:r>
        <w:rPr>
          <w:sz w:val="24"/>
          <w:szCs w:val="24"/>
        </w:rPr>
        <w:t xml:space="preserve"> search was initiated</w:t>
      </w:r>
    </w:p>
    <w:p w14:paraId="6C6FA757" w14:textId="77777777" w:rsidR="00F858E5" w:rsidRDefault="00DE57FB" w:rsidP="00944BE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D20BA">
        <w:rPr>
          <w:sz w:val="24"/>
          <w:szCs w:val="24"/>
        </w:rPr>
        <w:t>Proactive recruitment eff</w:t>
      </w:r>
      <w:r w:rsidR="00EF6267">
        <w:rPr>
          <w:sz w:val="24"/>
          <w:szCs w:val="24"/>
        </w:rPr>
        <w:t>orts</w:t>
      </w:r>
      <w:r w:rsidR="00F858E5">
        <w:rPr>
          <w:sz w:val="24"/>
          <w:szCs w:val="24"/>
        </w:rPr>
        <w:t xml:space="preserve"> include:</w:t>
      </w:r>
    </w:p>
    <w:p w14:paraId="186F0F74" w14:textId="07112F0D" w:rsidR="00281158" w:rsidRDefault="00F858E5" w:rsidP="00F858E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Sources</w:t>
      </w:r>
      <w:r w:rsidR="00EF6267">
        <w:rPr>
          <w:sz w:val="24"/>
          <w:szCs w:val="24"/>
        </w:rPr>
        <w:t xml:space="preserve"> </w:t>
      </w:r>
      <w:r w:rsidR="00DE57FB" w:rsidRPr="00944BEA">
        <w:rPr>
          <w:sz w:val="24"/>
          <w:szCs w:val="24"/>
        </w:rPr>
        <w:t>beyond UConn Jobs and the HR contractual advertising such as The Chronicle, Inside Higher Ed, DIVERSE and HERC</w:t>
      </w:r>
      <w:r w:rsidR="00BC2372">
        <w:rPr>
          <w:sz w:val="24"/>
          <w:szCs w:val="24"/>
        </w:rPr>
        <w:t>.</w:t>
      </w:r>
    </w:p>
    <w:p w14:paraId="1FE248BE" w14:textId="155ECA3B" w:rsidR="00DE57FB" w:rsidRPr="00944BEA" w:rsidRDefault="00281158" w:rsidP="00F858E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DE57FB" w:rsidRPr="00944BEA">
        <w:rPr>
          <w:sz w:val="24"/>
          <w:szCs w:val="24"/>
        </w:rPr>
        <w:t>rofessional networking</w:t>
      </w:r>
      <w:r w:rsidR="007A6918">
        <w:rPr>
          <w:sz w:val="24"/>
          <w:szCs w:val="24"/>
        </w:rPr>
        <w:t xml:space="preserve">, </w:t>
      </w:r>
      <w:r w:rsidR="00DE57FB" w:rsidRPr="00944BEA">
        <w:rPr>
          <w:sz w:val="24"/>
          <w:szCs w:val="24"/>
        </w:rPr>
        <w:t>emails, listservs, postings, social media, LinkedIn etc</w:t>
      </w:r>
      <w:r w:rsidR="00887BAE">
        <w:rPr>
          <w:sz w:val="24"/>
          <w:szCs w:val="24"/>
        </w:rPr>
        <w:t>.</w:t>
      </w:r>
    </w:p>
    <w:p w14:paraId="44CA8142" w14:textId="77777777" w:rsidR="00DE57FB" w:rsidRPr="00DE57FB" w:rsidRDefault="00DE57FB" w:rsidP="00DE57FB">
      <w:pPr>
        <w:rPr>
          <w:b/>
          <w:bCs/>
          <w:sz w:val="24"/>
          <w:szCs w:val="24"/>
        </w:rPr>
      </w:pPr>
      <w:r w:rsidRPr="00DE57FB">
        <w:rPr>
          <w:b/>
          <w:bCs/>
          <w:sz w:val="24"/>
          <w:szCs w:val="24"/>
        </w:rPr>
        <w:t>Applicants:</w:t>
      </w:r>
    </w:p>
    <w:p w14:paraId="2B69C746" w14:textId="12996B80" w:rsidR="00DE57FB" w:rsidRDefault="00DE57FB" w:rsidP="0092258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D20BA">
        <w:rPr>
          <w:sz w:val="24"/>
          <w:szCs w:val="24"/>
        </w:rPr>
        <w:t xml:space="preserve">All applicants </w:t>
      </w:r>
      <w:r>
        <w:rPr>
          <w:sz w:val="24"/>
          <w:szCs w:val="24"/>
        </w:rPr>
        <w:t xml:space="preserve">have a </w:t>
      </w:r>
      <w:r w:rsidRPr="007449D1">
        <w:rPr>
          <w:i/>
          <w:iCs/>
          <w:sz w:val="24"/>
          <w:szCs w:val="24"/>
        </w:rPr>
        <w:t>status</w:t>
      </w:r>
      <w:r>
        <w:rPr>
          <w:sz w:val="24"/>
          <w:szCs w:val="24"/>
        </w:rPr>
        <w:t xml:space="preserve"> of:  </w:t>
      </w:r>
      <w:r w:rsidRPr="00FD20BA">
        <w:rPr>
          <w:sz w:val="24"/>
          <w:szCs w:val="24"/>
        </w:rPr>
        <w:t xml:space="preserve">Interview, Qualified </w:t>
      </w:r>
      <w:r>
        <w:rPr>
          <w:sz w:val="24"/>
          <w:szCs w:val="24"/>
        </w:rPr>
        <w:t>or</w:t>
      </w:r>
      <w:r w:rsidRPr="00FD20BA">
        <w:rPr>
          <w:sz w:val="24"/>
          <w:szCs w:val="24"/>
        </w:rPr>
        <w:t xml:space="preserve"> Unqualified </w:t>
      </w:r>
      <w:r>
        <w:rPr>
          <w:sz w:val="24"/>
          <w:szCs w:val="24"/>
        </w:rPr>
        <w:t xml:space="preserve"> </w:t>
      </w:r>
      <w:r w:rsidRPr="0092258A">
        <w:rPr>
          <w:sz w:val="24"/>
          <w:szCs w:val="24"/>
        </w:rPr>
        <w:t xml:space="preserve"> </w:t>
      </w:r>
    </w:p>
    <w:p w14:paraId="68FDD8A0" w14:textId="434C90F4" w:rsidR="00E27696" w:rsidRDefault="00E27696" w:rsidP="00E27696">
      <w:pPr>
        <w:pStyle w:val="ListParagraph"/>
        <w:rPr>
          <w:sz w:val="24"/>
          <w:szCs w:val="24"/>
        </w:rPr>
      </w:pPr>
    </w:p>
    <w:tbl>
      <w:tblPr>
        <w:tblStyle w:val="ListTable1Light-Accent5"/>
        <w:tblpPr w:leftFromText="180" w:rightFromText="180" w:vertAnchor="text" w:horzAnchor="margin" w:tblpXSpec="center" w:tblpY="-37"/>
        <w:tblW w:w="7280" w:type="dxa"/>
        <w:tblLook w:val="04A0" w:firstRow="1" w:lastRow="0" w:firstColumn="1" w:lastColumn="0" w:noHBand="0" w:noVBand="1"/>
      </w:tblPr>
      <w:tblGrid>
        <w:gridCol w:w="1380"/>
        <w:gridCol w:w="5932"/>
      </w:tblGrid>
      <w:tr w:rsidR="00E448F3" w:rsidRPr="004C0B29" w14:paraId="357C5691" w14:textId="77777777" w:rsidTr="37B3F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shd w:val="clear" w:color="auto" w:fill="DEEAF6" w:themeFill="accent5" w:themeFillTint="33"/>
            <w:noWrap/>
            <w:hideMark/>
          </w:tcPr>
          <w:p w14:paraId="20F0BEB3" w14:textId="77777777" w:rsidR="00E448F3" w:rsidRPr="00256DA3" w:rsidRDefault="00E448F3" w:rsidP="00851787">
            <w:pPr>
              <w:spacing w:after="0" w:line="240" w:lineRule="auto"/>
              <w:rPr>
                <w:rFonts w:ascii="Calibri" w:eastAsia="Times New Roman" w:hAnsi="Calibri" w:cs="Calibri"/>
                <w:color w:val="000066"/>
                <w:sz w:val="24"/>
                <w:szCs w:val="24"/>
              </w:rPr>
            </w:pPr>
            <w:r w:rsidRPr="00256DA3">
              <w:rPr>
                <w:rFonts w:ascii="Calibri" w:eastAsia="Times New Roman" w:hAnsi="Calibri" w:cs="Calibri"/>
                <w:color w:val="000066"/>
                <w:sz w:val="24"/>
                <w:szCs w:val="24"/>
              </w:rPr>
              <w:t>Interview</w:t>
            </w:r>
          </w:p>
        </w:tc>
        <w:tc>
          <w:tcPr>
            <w:tcW w:w="5932" w:type="dxa"/>
            <w:noWrap/>
            <w:hideMark/>
          </w:tcPr>
          <w:p w14:paraId="4ED0A5FA" w14:textId="77777777" w:rsidR="00E448F3" w:rsidRPr="000863C0" w:rsidRDefault="00E448F3" w:rsidP="0085178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 w:rsidRPr="000863C0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>Met all minimum qualifications</w:t>
            </w:r>
          </w:p>
        </w:tc>
      </w:tr>
      <w:tr w:rsidR="00347628" w:rsidRPr="004C0B29" w14:paraId="175CF47A" w14:textId="77777777" w:rsidTr="37B3F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shd w:val="clear" w:color="auto" w:fill="auto"/>
            <w:noWrap/>
            <w:hideMark/>
          </w:tcPr>
          <w:p w14:paraId="7E11BDFB" w14:textId="77777777" w:rsidR="00E448F3" w:rsidRPr="00256DA3" w:rsidRDefault="00E448F3" w:rsidP="00851787">
            <w:pPr>
              <w:spacing w:after="0" w:line="240" w:lineRule="auto"/>
              <w:rPr>
                <w:rFonts w:ascii="Calibri" w:eastAsia="Times New Roman" w:hAnsi="Calibri" w:cs="Calibri"/>
                <w:color w:val="000066"/>
                <w:sz w:val="24"/>
                <w:szCs w:val="24"/>
              </w:rPr>
            </w:pPr>
            <w:r w:rsidRPr="00256DA3">
              <w:rPr>
                <w:rFonts w:ascii="Calibri" w:eastAsia="Times New Roman" w:hAnsi="Calibri" w:cs="Calibri"/>
                <w:color w:val="000066"/>
                <w:sz w:val="24"/>
                <w:szCs w:val="24"/>
              </w:rPr>
              <w:t> </w:t>
            </w:r>
          </w:p>
        </w:tc>
        <w:tc>
          <w:tcPr>
            <w:tcW w:w="5932" w:type="dxa"/>
            <w:shd w:val="clear" w:color="auto" w:fill="auto"/>
            <w:noWrap/>
            <w:hideMark/>
          </w:tcPr>
          <w:p w14:paraId="09B24710" w14:textId="77777777" w:rsidR="00E448F3" w:rsidRPr="00F823A6" w:rsidRDefault="00E448F3" w:rsidP="0085178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23A6">
              <w:rPr>
                <w:rFonts w:ascii="Calibri" w:eastAsia="Times New Roman" w:hAnsi="Calibri" w:cs="Calibri"/>
                <w:sz w:val="24"/>
                <w:szCs w:val="24"/>
              </w:rPr>
              <w:t>Met all or some preferred qualifications</w:t>
            </w:r>
          </w:p>
        </w:tc>
      </w:tr>
      <w:tr w:rsidR="00E448F3" w:rsidRPr="004C0B29" w14:paraId="46B92CD8" w14:textId="77777777" w:rsidTr="37B3F0B6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noWrap/>
            <w:hideMark/>
          </w:tcPr>
          <w:p w14:paraId="641BA09E" w14:textId="77777777" w:rsidR="00E448F3" w:rsidRPr="00256DA3" w:rsidRDefault="00E448F3" w:rsidP="00851787">
            <w:pPr>
              <w:spacing w:after="0" w:line="240" w:lineRule="auto"/>
              <w:rPr>
                <w:rFonts w:ascii="Calibri" w:eastAsia="Times New Roman" w:hAnsi="Calibri" w:cs="Calibri"/>
                <w:color w:val="000066"/>
                <w:sz w:val="24"/>
                <w:szCs w:val="24"/>
              </w:rPr>
            </w:pPr>
            <w:r w:rsidRPr="00256DA3">
              <w:rPr>
                <w:rFonts w:ascii="Calibri" w:eastAsia="Times New Roman" w:hAnsi="Calibri" w:cs="Calibri"/>
                <w:color w:val="000066"/>
                <w:sz w:val="24"/>
                <w:szCs w:val="24"/>
              </w:rPr>
              <w:t> </w:t>
            </w:r>
          </w:p>
        </w:tc>
        <w:tc>
          <w:tcPr>
            <w:tcW w:w="5932" w:type="dxa"/>
            <w:tcBorders>
              <w:bottom w:val="single" w:sz="4" w:space="0" w:color="DEEAF6" w:themeColor="accent5" w:themeTint="33"/>
            </w:tcBorders>
            <w:noWrap/>
            <w:hideMark/>
          </w:tcPr>
          <w:p w14:paraId="12EDC55D" w14:textId="77777777" w:rsidR="00E448F3" w:rsidRPr="00F823A6" w:rsidRDefault="00E448F3" w:rsidP="008517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23A6">
              <w:rPr>
                <w:rFonts w:ascii="Calibri" w:eastAsia="Times New Roman" w:hAnsi="Calibri" w:cs="Calibri"/>
                <w:sz w:val="24"/>
                <w:szCs w:val="24"/>
              </w:rPr>
              <w:t>Clearly distinguished from Qualified applicants</w:t>
            </w:r>
          </w:p>
        </w:tc>
      </w:tr>
      <w:tr w:rsidR="00E448F3" w:rsidRPr="004C0B29" w14:paraId="595594D5" w14:textId="77777777" w:rsidTr="37B3F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noWrap/>
            <w:hideMark/>
          </w:tcPr>
          <w:p w14:paraId="48FA2CD1" w14:textId="77777777" w:rsidR="00E448F3" w:rsidRPr="004C0B29" w:rsidRDefault="00E448F3" w:rsidP="0085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23A6">
              <w:rPr>
                <w:rFonts w:ascii="Calibri" w:eastAsia="Times New Roman" w:hAnsi="Calibri" w:cs="Calibri"/>
                <w:color w:val="000066"/>
                <w:sz w:val="24"/>
                <w:szCs w:val="24"/>
              </w:rPr>
              <w:t>Qualified</w:t>
            </w:r>
          </w:p>
        </w:tc>
        <w:tc>
          <w:tcPr>
            <w:tcW w:w="5932" w:type="dxa"/>
            <w:tcBorders>
              <w:top w:val="single" w:sz="4" w:space="0" w:color="DEEAF6" w:themeColor="accent5" w:themeTint="33"/>
            </w:tcBorders>
            <w:shd w:val="clear" w:color="auto" w:fill="auto"/>
            <w:noWrap/>
            <w:hideMark/>
          </w:tcPr>
          <w:p w14:paraId="4096194E" w14:textId="77777777" w:rsidR="00E448F3" w:rsidRPr="004C0B29" w:rsidRDefault="00E448F3" w:rsidP="0085178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0B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 all minimum qualifications</w:t>
            </w:r>
          </w:p>
        </w:tc>
      </w:tr>
      <w:tr w:rsidR="00E448F3" w:rsidRPr="004C0B29" w14:paraId="00284380" w14:textId="77777777" w:rsidTr="37B3F0B6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noWrap/>
            <w:hideMark/>
          </w:tcPr>
          <w:p w14:paraId="433BA4DE" w14:textId="77777777" w:rsidR="00E448F3" w:rsidRPr="004C0B29" w:rsidRDefault="00E448F3" w:rsidP="0085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0B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2" w:type="dxa"/>
            <w:noWrap/>
            <w:hideMark/>
          </w:tcPr>
          <w:p w14:paraId="6230AB4B" w14:textId="77777777" w:rsidR="00E448F3" w:rsidRPr="004C0B29" w:rsidRDefault="00E448F3" w:rsidP="008517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0B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Possibly met some preferred</w:t>
            </w:r>
          </w:p>
        </w:tc>
      </w:tr>
      <w:tr w:rsidR="00E448F3" w:rsidRPr="004C0B29" w14:paraId="2BB59CB6" w14:textId="77777777" w:rsidTr="37B3F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tcBorders>
              <w:bottom w:val="single" w:sz="4" w:space="0" w:color="DEEAF6" w:themeColor="accent5" w:themeTint="33"/>
            </w:tcBorders>
            <w:shd w:val="clear" w:color="auto" w:fill="auto"/>
            <w:noWrap/>
            <w:hideMark/>
          </w:tcPr>
          <w:p w14:paraId="23B24484" w14:textId="77777777" w:rsidR="00E448F3" w:rsidRPr="004C0B29" w:rsidRDefault="00E448F3" w:rsidP="0085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0B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2" w:type="dxa"/>
            <w:tcBorders>
              <w:bottom w:val="single" w:sz="4" w:space="0" w:color="DEEAF6" w:themeColor="accent5" w:themeTint="33"/>
            </w:tcBorders>
            <w:shd w:val="clear" w:color="auto" w:fill="auto"/>
            <w:noWrap/>
            <w:hideMark/>
          </w:tcPr>
          <w:p w14:paraId="08FB4C95" w14:textId="77777777" w:rsidR="00E448F3" w:rsidRPr="004C0B29" w:rsidRDefault="00E448F3" w:rsidP="0085178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0B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Clearly distinguished from Interview applicants</w:t>
            </w:r>
          </w:p>
        </w:tc>
      </w:tr>
      <w:tr w:rsidR="00E448F3" w:rsidRPr="004C0B29" w14:paraId="05DEB30D" w14:textId="77777777" w:rsidTr="37B3F0B6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tcBorders>
              <w:top w:val="single" w:sz="4" w:space="0" w:color="DEEAF6" w:themeColor="accent5" w:themeTint="33"/>
            </w:tcBorders>
            <w:shd w:val="clear" w:color="auto" w:fill="DEEAF6" w:themeFill="accent5" w:themeFillTint="33"/>
            <w:noWrap/>
            <w:hideMark/>
          </w:tcPr>
          <w:p w14:paraId="7149CEE0" w14:textId="77777777" w:rsidR="00E448F3" w:rsidRPr="004C0B29" w:rsidRDefault="00E448F3" w:rsidP="0085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23A6">
              <w:rPr>
                <w:rFonts w:ascii="Calibri" w:eastAsia="Times New Roman" w:hAnsi="Calibri" w:cs="Calibri"/>
                <w:color w:val="000066"/>
                <w:sz w:val="24"/>
                <w:szCs w:val="24"/>
              </w:rPr>
              <w:t xml:space="preserve">Unqualified </w:t>
            </w:r>
          </w:p>
        </w:tc>
        <w:tc>
          <w:tcPr>
            <w:tcW w:w="5932" w:type="dxa"/>
            <w:tcBorders>
              <w:top w:val="single" w:sz="4" w:space="0" w:color="DEEAF6" w:themeColor="accent5" w:themeTint="33"/>
            </w:tcBorders>
            <w:noWrap/>
            <w:hideMark/>
          </w:tcPr>
          <w:p w14:paraId="379262A2" w14:textId="010A314E" w:rsidR="00E448F3" w:rsidRPr="004C0B29" w:rsidRDefault="00E448F3" w:rsidP="008517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0B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  <w:r w:rsidR="00E15D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</w:t>
            </w:r>
            <w:r w:rsidRPr="004C0B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not meet minimum qualifications</w:t>
            </w:r>
          </w:p>
        </w:tc>
      </w:tr>
      <w:tr w:rsidR="00E448F3" w:rsidRPr="004C0B29" w14:paraId="50DC3460" w14:textId="77777777" w:rsidTr="37B3F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tcBorders>
              <w:bottom w:val="single" w:sz="4" w:space="0" w:color="DEEAF6" w:themeColor="accent5" w:themeTint="33"/>
            </w:tcBorders>
            <w:shd w:val="clear" w:color="auto" w:fill="auto"/>
            <w:noWrap/>
            <w:hideMark/>
          </w:tcPr>
          <w:p w14:paraId="4B87B72A" w14:textId="77777777" w:rsidR="00E448F3" w:rsidRPr="004C0B29" w:rsidRDefault="00E448F3" w:rsidP="00851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0B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2" w:type="dxa"/>
            <w:tcBorders>
              <w:bottom w:val="single" w:sz="4" w:space="0" w:color="DEEAF6" w:themeColor="accent5" w:themeTint="33"/>
            </w:tcBorders>
            <w:shd w:val="clear" w:color="auto" w:fill="auto"/>
            <w:noWrap/>
            <w:hideMark/>
          </w:tcPr>
          <w:p w14:paraId="308A9E00" w14:textId="77777777" w:rsidR="00E448F3" w:rsidRPr="004C0B29" w:rsidRDefault="00E448F3" w:rsidP="0085178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0B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Submitted an incomplete application (note in comments)</w:t>
            </w:r>
          </w:p>
        </w:tc>
      </w:tr>
    </w:tbl>
    <w:p w14:paraId="27B1ABFE" w14:textId="13C386AF" w:rsidR="37B3F0B6" w:rsidRDefault="37B3F0B6" w:rsidP="37B3F0B6">
      <w:pPr>
        <w:pStyle w:val="ListParagraph"/>
        <w:rPr>
          <w:sz w:val="24"/>
          <w:szCs w:val="24"/>
        </w:rPr>
      </w:pPr>
    </w:p>
    <w:p w14:paraId="218133C0" w14:textId="13C386AF" w:rsidR="1461DAAF" w:rsidRDefault="1461DAAF" w:rsidP="1461DAAF">
      <w:pPr>
        <w:pStyle w:val="ListParagraph"/>
        <w:rPr>
          <w:sz w:val="24"/>
          <w:szCs w:val="24"/>
        </w:rPr>
      </w:pPr>
    </w:p>
    <w:p w14:paraId="58D18AB0" w14:textId="7B0C7037" w:rsidR="1461DAAF" w:rsidRDefault="1461DAAF" w:rsidP="1461DAAF">
      <w:pPr>
        <w:ind w:left="360"/>
        <w:rPr>
          <w:sz w:val="24"/>
          <w:szCs w:val="24"/>
        </w:rPr>
      </w:pPr>
    </w:p>
    <w:p w14:paraId="4371E5F6" w14:textId="42B52D97" w:rsidR="0092258A" w:rsidRPr="00E448F3" w:rsidRDefault="00706028" w:rsidP="00E448F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1461DAAF">
        <w:rPr>
          <w:sz w:val="24"/>
          <w:szCs w:val="24"/>
        </w:rPr>
        <w:t>A</w:t>
      </w:r>
      <w:r w:rsidR="0092258A" w:rsidRPr="1461DAAF">
        <w:rPr>
          <w:sz w:val="24"/>
          <w:szCs w:val="24"/>
        </w:rPr>
        <w:t xml:space="preserve">pplicants’ status updated first, </w:t>
      </w:r>
      <w:r w:rsidRPr="1461DAAF">
        <w:rPr>
          <w:sz w:val="24"/>
          <w:szCs w:val="24"/>
        </w:rPr>
        <w:t xml:space="preserve">then </w:t>
      </w:r>
      <w:r w:rsidR="00532EA0" w:rsidRPr="1461DAAF">
        <w:rPr>
          <w:sz w:val="24"/>
          <w:szCs w:val="24"/>
        </w:rPr>
        <w:t xml:space="preserve">missing </w:t>
      </w:r>
      <w:r w:rsidR="0092258A" w:rsidRPr="1461DAAF">
        <w:rPr>
          <w:sz w:val="24"/>
          <w:szCs w:val="24"/>
        </w:rPr>
        <w:t>qualifications</w:t>
      </w:r>
      <w:r w:rsidR="00F810AF" w:rsidRPr="1461DAAF">
        <w:rPr>
          <w:sz w:val="24"/>
          <w:szCs w:val="24"/>
        </w:rPr>
        <w:t>.</w:t>
      </w:r>
    </w:p>
    <w:p w14:paraId="038FD52E" w14:textId="60A9E330" w:rsidR="0092258A" w:rsidRDefault="0092258A" w:rsidP="0092258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Comments added to </w:t>
      </w:r>
      <w:r w:rsidR="00B13B5F">
        <w:rPr>
          <w:sz w:val="24"/>
          <w:szCs w:val="24"/>
        </w:rPr>
        <w:t xml:space="preserve">the </w:t>
      </w:r>
      <w:r w:rsidR="00B13B5F">
        <w:rPr>
          <w:i/>
          <w:iCs/>
          <w:sz w:val="24"/>
          <w:szCs w:val="24"/>
        </w:rPr>
        <w:t>S</w:t>
      </w:r>
      <w:r w:rsidR="00B13B5F" w:rsidRPr="00B13B5F">
        <w:rPr>
          <w:i/>
          <w:iCs/>
          <w:sz w:val="24"/>
          <w:szCs w:val="24"/>
        </w:rPr>
        <w:t>ummary</w:t>
      </w:r>
      <w:r w:rsidR="00B13B5F">
        <w:rPr>
          <w:sz w:val="24"/>
          <w:szCs w:val="24"/>
        </w:rPr>
        <w:t xml:space="preserve"> field to </w:t>
      </w:r>
      <w:r>
        <w:rPr>
          <w:sz w:val="24"/>
          <w:szCs w:val="24"/>
        </w:rPr>
        <w:t>further explain</w:t>
      </w:r>
      <w:r w:rsidR="00F810A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13B5F">
        <w:rPr>
          <w:sz w:val="24"/>
          <w:szCs w:val="24"/>
        </w:rPr>
        <w:t xml:space="preserve">if </w:t>
      </w:r>
      <w:r>
        <w:rPr>
          <w:sz w:val="24"/>
          <w:szCs w:val="24"/>
        </w:rPr>
        <w:t>necessary</w:t>
      </w:r>
      <w:r w:rsidR="00F810AF">
        <w:rPr>
          <w:sz w:val="24"/>
          <w:szCs w:val="24"/>
        </w:rPr>
        <w:t>.</w:t>
      </w:r>
    </w:p>
    <w:p w14:paraId="140E8E31" w14:textId="52FF7D6C" w:rsidR="00DE57FB" w:rsidRPr="0083005C" w:rsidRDefault="0092258A" w:rsidP="00CF45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Reasons are </w:t>
      </w:r>
      <w:r w:rsidRPr="00DF47D9">
        <w:rPr>
          <w:sz w:val="24"/>
          <w:szCs w:val="24"/>
        </w:rPr>
        <w:t xml:space="preserve">concrete, </w:t>
      </w:r>
      <w:r w:rsidR="00836CA2">
        <w:rPr>
          <w:sz w:val="24"/>
          <w:szCs w:val="24"/>
        </w:rPr>
        <w:t>objective,</w:t>
      </w:r>
      <w:r w:rsidRPr="00DF47D9">
        <w:rPr>
          <w:sz w:val="24"/>
          <w:szCs w:val="24"/>
        </w:rPr>
        <w:t xml:space="preserve"> and detailed</w:t>
      </w:r>
      <w:r w:rsidR="0083005C">
        <w:rPr>
          <w:sz w:val="24"/>
          <w:szCs w:val="24"/>
        </w:rPr>
        <w:t xml:space="preserve"> </w:t>
      </w:r>
      <w:r w:rsidR="00FF0462">
        <w:rPr>
          <w:sz w:val="24"/>
          <w:szCs w:val="24"/>
        </w:rPr>
        <w:t xml:space="preserve">based on posted qualifications, </w:t>
      </w:r>
      <w:r w:rsidR="0083005C">
        <w:rPr>
          <w:sz w:val="24"/>
          <w:szCs w:val="24"/>
        </w:rPr>
        <w:t xml:space="preserve">without </w:t>
      </w:r>
      <w:r w:rsidRPr="0083005C">
        <w:rPr>
          <w:sz w:val="24"/>
          <w:szCs w:val="24"/>
        </w:rPr>
        <w:t xml:space="preserve">feelings, broad general </w:t>
      </w:r>
      <w:proofErr w:type="gramStart"/>
      <w:r w:rsidRPr="0083005C">
        <w:rPr>
          <w:sz w:val="24"/>
          <w:szCs w:val="24"/>
        </w:rPr>
        <w:t>statements</w:t>
      </w:r>
      <w:proofErr w:type="gramEnd"/>
      <w:r w:rsidRPr="0083005C">
        <w:rPr>
          <w:sz w:val="24"/>
          <w:szCs w:val="24"/>
        </w:rPr>
        <w:t xml:space="preserve"> or discriminatory language.</w:t>
      </w:r>
      <w:r w:rsidR="00DE57FB" w:rsidRPr="0083005C">
        <w:rPr>
          <w:sz w:val="24"/>
          <w:szCs w:val="24"/>
        </w:rPr>
        <w:t xml:space="preserve"> </w:t>
      </w:r>
    </w:p>
    <w:p w14:paraId="0D71A567" w14:textId="6F3BB55F" w:rsidR="00DE57FB" w:rsidRPr="001A182C" w:rsidRDefault="00DE57FB" w:rsidP="00000A2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D20BA">
        <w:rPr>
          <w:sz w:val="24"/>
          <w:szCs w:val="24"/>
        </w:rPr>
        <w:t xml:space="preserve">UCPEA applicants </w:t>
      </w:r>
      <w:r w:rsidR="004D2129">
        <w:rPr>
          <w:sz w:val="24"/>
          <w:szCs w:val="24"/>
        </w:rPr>
        <w:t>interview</w:t>
      </w:r>
      <w:r w:rsidR="00A47578">
        <w:rPr>
          <w:sz w:val="24"/>
          <w:szCs w:val="24"/>
        </w:rPr>
        <w:t>ed</w:t>
      </w:r>
      <w:r w:rsidR="004D2129">
        <w:rPr>
          <w:sz w:val="24"/>
          <w:szCs w:val="24"/>
        </w:rPr>
        <w:t xml:space="preserve"> due to contractual obligations </w:t>
      </w:r>
      <w:r w:rsidR="00A47578">
        <w:rPr>
          <w:sz w:val="24"/>
          <w:szCs w:val="24"/>
        </w:rPr>
        <w:t>indicated in comments</w:t>
      </w:r>
      <w:r w:rsidR="00F810AF">
        <w:rPr>
          <w:sz w:val="24"/>
          <w:szCs w:val="24"/>
        </w:rPr>
        <w:t>.</w:t>
      </w:r>
    </w:p>
    <w:p w14:paraId="1E4DC0AD" w14:textId="77777777" w:rsidR="00DE57FB" w:rsidRPr="0048771E" w:rsidRDefault="00DE57FB" w:rsidP="00DE57FB">
      <w:pPr>
        <w:rPr>
          <w:b/>
          <w:bCs/>
          <w:sz w:val="24"/>
          <w:szCs w:val="24"/>
        </w:rPr>
      </w:pPr>
      <w:r w:rsidRPr="0048771E">
        <w:rPr>
          <w:b/>
          <w:bCs/>
          <w:sz w:val="24"/>
          <w:szCs w:val="24"/>
        </w:rPr>
        <w:t>Submission for Interview in PageUp:</w:t>
      </w:r>
    </w:p>
    <w:p w14:paraId="27E57801" w14:textId="2EB3BB40" w:rsidR="00DE57FB" w:rsidRDefault="00DE57FB" w:rsidP="00000A2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Pr="00B43FC9">
        <w:rPr>
          <w:i/>
          <w:iCs/>
          <w:sz w:val="24"/>
          <w:szCs w:val="24"/>
        </w:rPr>
        <w:t>Notes</w:t>
      </w:r>
      <w:r>
        <w:rPr>
          <w:sz w:val="24"/>
          <w:szCs w:val="24"/>
        </w:rPr>
        <w:t xml:space="preserve"> section indicate that search is ready for pre-interview approval</w:t>
      </w:r>
      <w:r w:rsidR="00C76625">
        <w:rPr>
          <w:sz w:val="24"/>
          <w:szCs w:val="24"/>
        </w:rPr>
        <w:t>.</w:t>
      </w:r>
    </w:p>
    <w:p w14:paraId="293978F5" w14:textId="798D623E" w:rsidR="00DE57FB" w:rsidRDefault="00DE57FB" w:rsidP="00000A2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6B84">
        <w:rPr>
          <w:i/>
          <w:iCs/>
          <w:sz w:val="24"/>
          <w:szCs w:val="24"/>
        </w:rPr>
        <w:t>“E-mail this note to</w:t>
      </w:r>
      <w:r>
        <w:rPr>
          <w:sz w:val="24"/>
          <w:szCs w:val="24"/>
        </w:rPr>
        <w:t>:” box is checked</w:t>
      </w:r>
      <w:r w:rsidR="00C76625">
        <w:rPr>
          <w:sz w:val="24"/>
          <w:szCs w:val="24"/>
        </w:rPr>
        <w:t>.</w:t>
      </w:r>
    </w:p>
    <w:p w14:paraId="2B1054F8" w14:textId="3FFED810" w:rsidR="00CC6DE5" w:rsidRDefault="00DE57FB" w:rsidP="00CC6DE5">
      <w:pPr>
        <w:pStyle w:val="ListParagraph"/>
        <w:numPr>
          <w:ilvl w:val="0"/>
          <w:numId w:val="7"/>
        </w:numPr>
      </w:pPr>
      <w:r w:rsidRPr="007A1A21">
        <w:rPr>
          <w:sz w:val="24"/>
          <w:szCs w:val="24"/>
        </w:rPr>
        <w:t>“</w:t>
      </w:r>
      <w:r w:rsidRPr="00B43FC9">
        <w:rPr>
          <w:i/>
          <w:iCs/>
          <w:sz w:val="24"/>
          <w:szCs w:val="24"/>
        </w:rPr>
        <w:t>User:</w:t>
      </w:r>
      <w:r w:rsidRPr="007A1A21">
        <w:rPr>
          <w:sz w:val="24"/>
          <w:szCs w:val="24"/>
        </w:rPr>
        <w:t xml:space="preserve">” box has:  </w:t>
      </w:r>
      <w:r w:rsidRPr="00B43FC9">
        <w:rPr>
          <w:i/>
          <w:iCs/>
          <w:sz w:val="24"/>
          <w:szCs w:val="24"/>
        </w:rPr>
        <w:t>OIE Search Compliance</w:t>
      </w:r>
      <w:r w:rsidR="00C76625">
        <w:rPr>
          <w:i/>
          <w:iCs/>
          <w:sz w:val="24"/>
          <w:szCs w:val="24"/>
        </w:rPr>
        <w:t>.</w:t>
      </w:r>
    </w:p>
    <w:p w14:paraId="05C5A014" w14:textId="77777777" w:rsidR="00CC6DE5" w:rsidRPr="00857902" w:rsidRDefault="00CC6DE5" w:rsidP="00CC6DE5">
      <w:pPr>
        <w:rPr>
          <w:b/>
          <w:bCs/>
          <w:sz w:val="24"/>
          <w:szCs w:val="24"/>
        </w:rPr>
      </w:pPr>
      <w:r w:rsidRPr="00857902">
        <w:rPr>
          <w:b/>
          <w:bCs/>
          <w:sz w:val="24"/>
          <w:szCs w:val="24"/>
        </w:rPr>
        <w:t>Applicants moved from Qualified to Interview:</w:t>
      </w:r>
    </w:p>
    <w:p w14:paraId="099AC3E9" w14:textId="77777777" w:rsidR="00CC6DE5" w:rsidRDefault="00CC6DE5" w:rsidP="00CC6D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Status is changed from Qualified to Interview</w:t>
      </w:r>
      <w:r w:rsidRPr="00F10511">
        <w:rPr>
          <w:sz w:val="24"/>
          <w:szCs w:val="24"/>
        </w:rPr>
        <w:t xml:space="preserve"> in PageUp. </w:t>
      </w:r>
    </w:p>
    <w:p w14:paraId="662E8B32" w14:textId="7644B16F" w:rsidR="00354025" w:rsidRDefault="00354025" w:rsidP="0035402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All applicants with similar qualifications are moved to Interview</w:t>
      </w:r>
      <w:r w:rsidR="00C76625">
        <w:rPr>
          <w:sz w:val="24"/>
          <w:szCs w:val="24"/>
        </w:rPr>
        <w:t>.</w:t>
      </w:r>
    </w:p>
    <w:p w14:paraId="554663B4" w14:textId="4457DB85" w:rsidR="00CC6DE5" w:rsidRPr="00F10511" w:rsidRDefault="0057645A" w:rsidP="00CC6D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Clear d</w:t>
      </w:r>
      <w:r w:rsidR="00354025">
        <w:rPr>
          <w:sz w:val="24"/>
          <w:szCs w:val="24"/>
        </w:rPr>
        <w:t>istinction between</w:t>
      </w:r>
      <w:r w:rsidR="00CC6DE5">
        <w:rPr>
          <w:sz w:val="24"/>
          <w:szCs w:val="24"/>
        </w:rPr>
        <w:t xml:space="preserve"> Qualified applicants moved to Interview</w:t>
      </w:r>
      <w:r w:rsidR="00354025">
        <w:rPr>
          <w:sz w:val="24"/>
          <w:szCs w:val="24"/>
        </w:rPr>
        <w:t xml:space="preserve"> and remaining Qualified</w:t>
      </w:r>
      <w:r w:rsidR="00C76625">
        <w:rPr>
          <w:sz w:val="24"/>
          <w:szCs w:val="24"/>
        </w:rPr>
        <w:t>.</w:t>
      </w:r>
    </w:p>
    <w:p w14:paraId="77F4CF67" w14:textId="77777777" w:rsidR="00CC6DE5" w:rsidRDefault="00CC6DE5" w:rsidP="00CC6DE5"/>
    <w:sectPr w:rsidR="00CC6DE5" w:rsidSect="0057645A">
      <w:pgSz w:w="12240" w:h="15840"/>
      <w:pgMar w:top="1440" w:right="1152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F4AAC"/>
    <w:multiLevelType w:val="hybridMultilevel"/>
    <w:tmpl w:val="126866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361B0"/>
    <w:multiLevelType w:val="hybridMultilevel"/>
    <w:tmpl w:val="A40629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DD3"/>
    <w:multiLevelType w:val="hybridMultilevel"/>
    <w:tmpl w:val="CE540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D254F"/>
    <w:multiLevelType w:val="hybridMultilevel"/>
    <w:tmpl w:val="0F8CE8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7135A"/>
    <w:multiLevelType w:val="hybridMultilevel"/>
    <w:tmpl w:val="53E633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24BCB"/>
    <w:multiLevelType w:val="hybridMultilevel"/>
    <w:tmpl w:val="F9EC82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D31E4"/>
    <w:multiLevelType w:val="hybridMultilevel"/>
    <w:tmpl w:val="5622E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660983">
    <w:abstractNumId w:val="3"/>
  </w:num>
  <w:num w:numId="2" w16cid:durableId="1923834337">
    <w:abstractNumId w:val="6"/>
  </w:num>
  <w:num w:numId="3" w16cid:durableId="1905606007">
    <w:abstractNumId w:val="4"/>
  </w:num>
  <w:num w:numId="4" w16cid:durableId="152185429">
    <w:abstractNumId w:val="5"/>
  </w:num>
  <w:num w:numId="5" w16cid:durableId="1863394580">
    <w:abstractNumId w:val="2"/>
  </w:num>
  <w:num w:numId="6" w16cid:durableId="472992389">
    <w:abstractNumId w:val="0"/>
  </w:num>
  <w:num w:numId="7" w16cid:durableId="451020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FB"/>
    <w:rsid w:val="00000A2F"/>
    <w:rsid w:val="000863C0"/>
    <w:rsid w:val="00180FBD"/>
    <w:rsid w:val="00256DA3"/>
    <w:rsid w:val="00281158"/>
    <w:rsid w:val="003037A1"/>
    <w:rsid w:val="00347628"/>
    <w:rsid w:val="00354025"/>
    <w:rsid w:val="00356B84"/>
    <w:rsid w:val="00381BC6"/>
    <w:rsid w:val="003C15E8"/>
    <w:rsid w:val="00421415"/>
    <w:rsid w:val="00424D95"/>
    <w:rsid w:val="0042680B"/>
    <w:rsid w:val="00430C31"/>
    <w:rsid w:val="00454307"/>
    <w:rsid w:val="00455E6A"/>
    <w:rsid w:val="0047155C"/>
    <w:rsid w:val="0048771E"/>
    <w:rsid w:val="004C0B29"/>
    <w:rsid w:val="004D2129"/>
    <w:rsid w:val="00532EA0"/>
    <w:rsid w:val="0057023C"/>
    <w:rsid w:val="0057645A"/>
    <w:rsid w:val="00601A47"/>
    <w:rsid w:val="007037E3"/>
    <w:rsid w:val="00706028"/>
    <w:rsid w:val="00734A77"/>
    <w:rsid w:val="007449D1"/>
    <w:rsid w:val="007A1A21"/>
    <w:rsid w:val="007A6918"/>
    <w:rsid w:val="007D4668"/>
    <w:rsid w:val="0083005C"/>
    <w:rsid w:val="00836CA2"/>
    <w:rsid w:val="00851787"/>
    <w:rsid w:val="00857902"/>
    <w:rsid w:val="00880384"/>
    <w:rsid w:val="0088736C"/>
    <w:rsid w:val="00887BAE"/>
    <w:rsid w:val="008A11C9"/>
    <w:rsid w:val="008C7CD5"/>
    <w:rsid w:val="0091607C"/>
    <w:rsid w:val="0092258A"/>
    <w:rsid w:val="00944BEA"/>
    <w:rsid w:val="00A4083C"/>
    <w:rsid w:val="00A47578"/>
    <w:rsid w:val="00AF65B6"/>
    <w:rsid w:val="00B13B5F"/>
    <w:rsid w:val="00B378B4"/>
    <w:rsid w:val="00B43FC9"/>
    <w:rsid w:val="00B634C0"/>
    <w:rsid w:val="00B67044"/>
    <w:rsid w:val="00BC2372"/>
    <w:rsid w:val="00BF1636"/>
    <w:rsid w:val="00C76625"/>
    <w:rsid w:val="00CC6DE5"/>
    <w:rsid w:val="00CF4514"/>
    <w:rsid w:val="00D1450A"/>
    <w:rsid w:val="00D5298C"/>
    <w:rsid w:val="00D85ECD"/>
    <w:rsid w:val="00DE57FB"/>
    <w:rsid w:val="00E15DF5"/>
    <w:rsid w:val="00E24CEE"/>
    <w:rsid w:val="00E27696"/>
    <w:rsid w:val="00E448F3"/>
    <w:rsid w:val="00EF6267"/>
    <w:rsid w:val="00F10A96"/>
    <w:rsid w:val="00F810AF"/>
    <w:rsid w:val="00F823A6"/>
    <w:rsid w:val="00F84F37"/>
    <w:rsid w:val="00F858E5"/>
    <w:rsid w:val="00FF0462"/>
    <w:rsid w:val="1461DAAF"/>
    <w:rsid w:val="1F7693B5"/>
    <w:rsid w:val="37B3F0B6"/>
    <w:rsid w:val="7D88A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A73FB"/>
  <w15:chartTrackingRefBased/>
  <w15:docId w15:val="{BD6771C2-68DF-4AA5-AC37-E2E96267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7F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7FB"/>
    <w:rPr>
      <w:color w:val="0563C1" w:themeColor="hyperlink"/>
      <w:u w:val="single"/>
    </w:rPr>
  </w:style>
  <w:style w:type="table" w:styleId="ListTable1Light-Accent5">
    <w:name w:val="List Table 1 Light Accent 5"/>
    <w:basedOn w:val="TableNormal"/>
    <w:uiPriority w:val="46"/>
    <w:rsid w:val="000863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force@uconn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D0C42A84F374CA811E21E24D51D89" ma:contentTypeVersion="14" ma:contentTypeDescription="Create a new document." ma:contentTypeScope="" ma:versionID="9475bcda09c110d543347a43ab0b9329">
  <xsd:schema xmlns:xsd="http://www.w3.org/2001/XMLSchema" xmlns:xs="http://www.w3.org/2001/XMLSchema" xmlns:p="http://schemas.microsoft.com/office/2006/metadata/properties" xmlns:ns3="9854e022-0b32-4824-8604-4f3d6a872272" xmlns:ns4="6d1c5285-e3e6-4780-ace6-0fcd9094d7a0" targetNamespace="http://schemas.microsoft.com/office/2006/metadata/properties" ma:root="true" ma:fieldsID="63930f3bd66d09f533b6a96d15d9dcc6" ns3:_="" ns4:_="">
    <xsd:import namespace="9854e022-0b32-4824-8604-4f3d6a872272"/>
    <xsd:import namespace="6d1c5285-e3e6-4780-ace6-0fcd9094d7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4e022-0b32-4824-8604-4f3d6a8722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c5285-e3e6-4780-ace6-0fcd9094d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42718A-3B2D-496D-8524-8CBE24C9A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4e022-0b32-4824-8604-4f3d6a872272"/>
    <ds:schemaRef ds:uri="6d1c5285-e3e6-4780-ace6-0fcd9094d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1D327-2ADA-4120-B15A-30C1D24B89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605BE3-6349-4C86-9D6A-3C9EB98DA9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Tarr, Mishele</dc:creator>
  <cp:keywords/>
  <dc:description/>
  <cp:lastModifiedBy>Tarr, Mishele</cp:lastModifiedBy>
  <cp:revision>2</cp:revision>
  <dcterms:created xsi:type="dcterms:W3CDTF">2022-09-30T15:29:00Z</dcterms:created>
  <dcterms:modified xsi:type="dcterms:W3CDTF">2022-09-30T15:29:00Z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0x010100521D0C42A84F374CA811E21E24D51D89</vt:lpwstr>
  </property>
</Properties>
</file>